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2B" w:rsidRPr="00E15E2B" w:rsidRDefault="00E15E2B" w:rsidP="00E1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15E2B">
        <w:rPr>
          <w:rFonts w:ascii="Times New Roman" w:eastAsia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48073378" wp14:editId="5E0347A2">
            <wp:extent cx="5810250" cy="476250"/>
            <wp:effectExtent l="0" t="0" r="0" b="0"/>
            <wp:docPr id="1" name="Kuva 1" descr="http://www.schaaf-gmbh.com/englisch/produkt/images/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aaf-gmbh.com/englisch/produkt/images/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E2B" w:rsidRPr="00E15E2B" w:rsidRDefault="00A973BF" w:rsidP="00E15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Korkeapaine</w:t>
      </w:r>
      <w:r w:rsidR="00E15E2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hydraulikkaa</w:t>
      </w:r>
      <w:proofErr w:type="spellEnd"/>
      <w:r w:rsidR="00E15E2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</w:t>
      </w:r>
      <w:proofErr w:type="spellStart"/>
      <w:r w:rsidR="00E15E2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aina</w:t>
      </w:r>
      <w:proofErr w:type="spellEnd"/>
      <w:r w:rsidR="00E15E2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 4000 bar </w:t>
      </w:r>
      <w:proofErr w:type="spellStart"/>
      <w:r w:rsidR="00E15E2B"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  <w:t>saakka</w:t>
      </w:r>
      <w:proofErr w:type="spellEnd"/>
    </w:p>
    <w:tbl>
      <w:tblPr>
        <w:tblW w:w="8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032"/>
        <w:gridCol w:w="1532"/>
        <w:gridCol w:w="3063"/>
      </w:tblGrid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i-FI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6" w:history="1"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Edut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br/>
              </w:r>
              <w:r w:rsidR="00E15E2B" w:rsidRPr="00E15E2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i-FI"/>
                </w:rPr>
                <w:t>aksiaalisen kiristämisen edut (Eng)</w:t>
              </w:r>
            </w:hyperlink>
          </w:p>
          <w:p w:rsidR="00E15E2B" w:rsidRPr="00E15E2B" w:rsidRDefault="00E15E2B" w:rsidP="00E15E2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Vertailu </w:t>
            </w:r>
            <w:proofErr w:type="spellStart"/>
            <w:r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hydraluinen</w:t>
            </w:r>
            <w:proofErr w:type="spellEnd"/>
            <w:r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kiristäminen </w:t>
            </w:r>
            <w:proofErr w:type="spellStart"/>
            <w:r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vs</w:t>
            </w:r>
            <w:proofErr w:type="spellEnd"/>
            <w:r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Hydraulinen mutteri</w:t>
            </w: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englanniksi</w:t>
            </w: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</w:p>
        </w:tc>
      </w:tr>
      <w:tr w:rsidR="00E15E2B" w:rsidRPr="00E15E2B" w:rsidTr="00E15E2B">
        <w:trPr>
          <w:trHeight w:val="150"/>
          <w:tblCellSpacing w:w="0" w:type="dxa"/>
        </w:trPr>
        <w:tc>
          <w:tcPr>
            <w:tcW w:w="0" w:type="auto"/>
            <w:gridSpan w:val="4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E15E2B">
        <w:trPr>
          <w:tblCellSpacing w:w="0" w:type="dxa"/>
        </w:trPr>
        <w:tc>
          <w:tcPr>
            <w:tcW w:w="1515" w:type="dxa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1FCFA71F" wp14:editId="7C4B1950">
                  <wp:extent cx="952500" cy="762000"/>
                  <wp:effectExtent l="0" t="0" r="0" b="0"/>
                  <wp:docPr id="2" name="Kuva 2" descr="SSV with animati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V with animation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9" w:history="1"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hydrauliset kiristimet (</w:t>
              </w:r>
              <w:bookmarkStart w:id="0" w:name="_GoBack"/>
              <w:bookmarkEnd w:id="0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S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SV)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E15E2B" w:rsidRPr="00E15E2B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toiminta ja perusteet (Eng) (SSV).</w:t>
            </w:r>
          </w:p>
          <w:p w:rsidR="00E15E2B" w:rsidRPr="00E15E2B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68171616" wp14:editId="58B725EE">
                  <wp:extent cx="952500" cy="762000"/>
                  <wp:effectExtent l="0" t="0" r="0" b="0"/>
                  <wp:docPr id="3" name="Kuva 3" descr="HM with animation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M with animation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2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Hydraulimutterit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(HM)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proofErr w:type="spellStart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Hydraulimutterien</w:t>
            </w:r>
            <w:proofErr w:type="spellEnd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toiminta (</w:t>
            </w:r>
            <w:proofErr w:type="gramStart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Eng)  (HM</w:t>
            </w:r>
            <w:proofErr w:type="gramEnd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).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0536F06F" wp14:editId="27B2850D">
                  <wp:extent cx="952500" cy="762000"/>
                  <wp:effectExtent l="0" t="0" r="0" b="0"/>
                  <wp:docPr id="4" name="Kuva 4" descr="MSN with animation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N with animation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5" w:history="1">
              <w:proofErr w:type="spellStart"/>
              <w:r w:rsidR="000F597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Monipu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l</w:t>
              </w:r>
              <w:r w:rsidR="000F597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tt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iset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kiristimet (MSN)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Isoje</w:t>
            </w:r>
            <w:r w:rsid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ruuvien kiristämistä pienellä </w:t>
            </w:r>
            <w:proofErr w:type="gramStart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voimalla .</w:t>
            </w:r>
            <w:proofErr w:type="gramEnd"/>
            <w:r w:rsid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(Eng)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06A71C71" wp14:editId="53FAD0EC">
                  <wp:extent cx="952500" cy="762000"/>
                  <wp:effectExtent l="0" t="0" r="0" b="0"/>
                  <wp:docPr id="5" name="ttg" descr="TTG with Animation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g" descr="TTG with Animation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18" w:history="1">
              <w:proofErr w:type="gram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Kuormitetun ki</w:t>
              </w:r>
              <w:r w:rsidR="000F597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rteen geometria (TTG)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tasainen kuorm</w:t>
            </w:r>
            <w:r w:rsid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itus kierteisiin (Eng)</w:t>
            </w:r>
            <w:proofErr w:type="gramEnd"/>
          </w:p>
        </w:tc>
      </w:tr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Erikoisratkaisut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voimansiirtoon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</w:p>
        </w:tc>
      </w:tr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 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582DDE93" wp14:editId="72C09C5E">
                  <wp:extent cx="952500" cy="762000"/>
                  <wp:effectExtent l="0" t="0" r="0" b="0"/>
                  <wp:docPr id="6" name="ExpaTen2" descr="ExpaTen with animation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aTen2" descr="ExpaTen with animation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21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ExpaTen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</w:t>
              </w:r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Bolt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, </w:t>
              </w:r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ExpaTen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2, </w:t>
              </w:r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ExpaBolt</w:t>
              </w:r>
              <w:proofErr w:type="spellEnd"/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täydellinen voiman siirto </w:t>
            </w:r>
            <w:r w:rsid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(Eng)</w:t>
            </w:r>
          </w:p>
          <w:p w:rsidR="00E15E2B" w:rsidRPr="00E15E2B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623BC2B9" wp14:editId="29AA27B9">
                  <wp:extent cx="952500" cy="762000"/>
                  <wp:effectExtent l="0" t="0" r="0" b="0"/>
                  <wp:docPr id="7" name="ExpaTenETC" descr="ExpaTen mit Animation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aTenETC" descr="ExpaTen mit Animation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24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ExpaTen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ETC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Täydellinen voimaan siirtoon laipallisissa </w:t>
            </w:r>
            <w:r w:rsid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voimansiirrossa. (Eng)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7FC2A8FD" wp14:editId="69D9E85F">
                  <wp:extent cx="952500" cy="762000"/>
                  <wp:effectExtent l="0" t="0" r="0" b="0"/>
                  <wp:docPr id="8" name="ExpaTen1" descr="ExpaTen mit Animation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aTen1" descr="ExpaTen mit Animation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27" w:history="1">
              <w:proofErr w:type="spellStart"/>
              <w:r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GripCon</w:t>
              </w:r>
              <w:proofErr w:type="spellEnd"/>
            </w:hyperlink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EB14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Voiman siirtoa erittäin</w:t>
            </w: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EB1480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kompaktissa</w:t>
            </w: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muodossa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radiaalisesti+axiaalisesti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 (Eng)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lastRenderedPageBreak/>
              <w:drawing>
                <wp:inline distT="0" distB="0" distL="0" distR="0" wp14:anchorId="67B46518" wp14:editId="0E9728BB">
                  <wp:extent cx="952500" cy="762000"/>
                  <wp:effectExtent l="0" t="0" r="0" b="0"/>
                  <wp:docPr id="9" name="griploc" descr="GripLoc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ploc" descr="GripLoc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30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GripLoc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PG 35, PG 36, PG 37, PG 38 and PG 39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E15E2B" w:rsidRPr="0008482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voimansiirto akselien </w:t>
            </w:r>
            <w:r w:rsidR="00084825" w:rsidRPr="0008482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optimaalinen voimansiirto.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  <w:p w:rsidR="00E15E2B" w:rsidRPr="00E15E2B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</w:tr>
      <w:tr w:rsidR="005D4D61" w:rsidRPr="00084825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58024DB2" wp14:editId="6B6B959B">
                  <wp:extent cx="952500" cy="762000"/>
                  <wp:effectExtent l="0" t="0" r="0" b="0"/>
                  <wp:docPr id="10" name="Kuva 10" descr="Oil press fit with animation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il press fit with animation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noWrap/>
            <w:hideMark/>
          </w:tcPr>
          <w:p w:rsidR="00E15E2B" w:rsidRPr="00E15E2B" w:rsidRDefault="00D176EF" w:rsidP="0008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hyperlink r:id="rId33" w:history="1"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i-FI"/>
                </w:rPr>
                <w:t xml:space="preserve">Oil press fit A55-series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br/>
            </w:r>
            <w:proofErr w:type="spellStart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Laakerien</w:t>
            </w:r>
            <w:proofErr w:type="spellEnd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asennus</w:t>
            </w:r>
            <w:proofErr w:type="spellEnd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  <w:proofErr w:type="spellStart"/>
            <w:proofErr w:type="gramStart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hydraulimutterilla</w:t>
            </w:r>
            <w:proofErr w:type="spellEnd"/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.</w:t>
            </w:r>
            <w:proofErr w:type="gramEnd"/>
          </w:p>
        </w:tc>
        <w:tc>
          <w:tcPr>
            <w:tcW w:w="1500" w:type="dxa"/>
            <w:noWrap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19574363" wp14:editId="43C0EBFB">
                  <wp:extent cx="952500" cy="762000"/>
                  <wp:effectExtent l="0" t="0" r="0" b="0"/>
                  <wp:docPr id="11" name="stg" descr="STG 4000-2K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g" descr="STG 4000-2K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noWrap/>
            <w:hideMark/>
          </w:tcPr>
          <w:p w:rsidR="00E15E2B" w:rsidRPr="00E15E2B" w:rsidRDefault="00D176EF" w:rsidP="0008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36" w:history="1">
              <w:proofErr w:type="gram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STG 4000-2K 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084825" w:rsidRPr="0008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Automatisoitu akse</w:t>
            </w:r>
            <w:r w:rsidR="0008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 xml:space="preserve">likytkimien asennus ja </w:t>
            </w:r>
            <w:proofErr w:type="spellStart"/>
            <w:r w:rsidR="0008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irroitus</w:t>
            </w:r>
            <w:proofErr w:type="spellEnd"/>
            <w:r w:rsidR="00084825">
              <w:rPr>
                <w:rFonts w:ascii="Arial" w:eastAsia="Times New Roman" w:hAnsi="Arial" w:cs="Arial"/>
                <w:color w:val="000000"/>
                <w:sz w:val="24"/>
                <w:szCs w:val="24"/>
                <w:lang w:eastAsia="fi-FI"/>
              </w:rPr>
              <w:t>.</w:t>
            </w:r>
            <w:proofErr w:type="gramEnd"/>
          </w:p>
        </w:tc>
      </w:tr>
      <w:tr w:rsidR="005D4D61" w:rsidRPr="00084825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E15E2B" w:rsidRPr="00E15E2B" w:rsidTr="00084825">
        <w:trPr>
          <w:tblCellSpacing w:w="0" w:type="dxa"/>
        </w:trPr>
        <w:tc>
          <w:tcPr>
            <w:tcW w:w="0" w:type="auto"/>
            <w:gridSpan w:val="4"/>
            <w:vAlign w:val="center"/>
          </w:tcPr>
          <w:p w:rsidR="00E15E2B" w:rsidRPr="000F5973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084825">
        <w:trPr>
          <w:tblCellSpacing w:w="0" w:type="dxa"/>
        </w:trPr>
        <w:tc>
          <w:tcPr>
            <w:tcW w:w="0" w:type="auto"/>
            <w:vAlign w:val="center"/>
          </w:tcPr>
          <w:p w:rsidR="00E15E2B" w:rsidRPr="000F5973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noWrap/>
          </w:tcPr>
          <w:p w:rsidR="00E15E2B" w:rsidRPr="000F5973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084825">
        <w:trPr>
          <w:tblCellSpacing w:w="0" w:type="dxa"/>
        </w:trPr>
        <w:tc>
          <w:tcPr>
            <w:tcW w:w="0" w:type="auto"/>
            <w:vAlign w:val="center"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noWrap/>
          </w:tcPr>
          <w:p w:rsidR="00E15E2B" w:rsidRPr="000F5973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084825">
        <w:trPr>
          <w:tblCellSpacing w:w="0" w:type="dxa"/>
        </w:trPr>
        <w:tc>
          <w:tcPr>
            <w:tcW w:w="0" w:type="auto"/>
            <w:vAlign w:val="center"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noWrap/>
          </w:tcPr>
          <w:p w:rsidR="00E15E2B" w:rsidRPr="000F5973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0F5973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15E2B" w:rsidRPr="000F5973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0F597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15E2B" w:rsidRPr="00E15E2B" w:rsidRDefault="00E15E2B" w:rsidP="0008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</w:t>
            </w:r>
            <w:r w:rsidR="0008482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umput ;</w:t>
            </w:r>
            <w:proofErr w:type="gramEnd"/>
            <w:r w:rsidR="00084825" w:rsidRPr="00084825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korkeapaine yksiköt ja tarvikkeet</w:t>
            </w:r>
          </w:p>
        </w:tc>
      </w:tr>
      <w:tr w:rsidR="005D4D61" w:rsidRPr="00084825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5B29CCCE" wp14:editId="6DA2E5C2">
                  <wp:extent cx="952500" cy="762000"/>
                  <wp:effectExtent l="0" t="0" r="0" b="0"/>
                  <wp:docPr id="14" name="stg_unten" descr="STG 4000-2K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g_unten" descr="STG 4000-2K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084825" w:rsidRDefault="00D176EF" w:rsidP="0008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37" w:history="1"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STG 4000-2K </w:t>
              </w:r>
            </w:hyperlink>
          </w:p>
          <w:p w:rsidR="00E15E2B" w:rsidRPr="00E15E2B" w:rsidRDefault="00084825" w:rsidP="000848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Automaatti </w:t>
            </w:r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akselikytkiminen </w:t>
            </w:r>
            <w:proofErr w:type="gramStart"/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asennukseen .</w:t>
            </w:r>
            <w:proofErr w:type="gramEnd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1D552509" wp14:editId="667A90ED">
                  <wp:extent cx="952500" cy="762000"/>
                  <wp:effectExtent l="0" t="0" r="0" b="0"/>
                  <wp:docPr id="15" name="Kuva 15" descr="Hand Lever Pumps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and Lever Pumps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5D4D61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Käsipumput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jopa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</w:t>
            </w:r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4000 </w:t>
            </w:r>
            <w:proofErr w:type="spellStart"/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bar</w:t>
            </w:r>
            <w:proofErr w:type="spellEnd"/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</w:t>
            </w:r>
            <w:proofErr w:type="spellStart"/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hydraulipaineelle</w:t>
            </w:r>
            <w:proofErr w:type="spellEnd"/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Käsipumput </w:t>
            </w:r>
            <w:proofErr w:type="spellStart"/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hydraulipaineen</w:t>
            </w:r>
            <w:proofErr w:type="spellEnd"/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tuottamiseen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E15E2B" w:rsidRPr="00E15E2B" w:rsidRDefault="00E15E2B" w:rsidP="00E15E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0716B8F4" wp14:editId="0DC22EDA">
                  <wp:extent cx="952500" cy="762000"/>
                  <wp:effectExtent l="0" t="0" r="0" b="0"/>
                  <wp:docPr id="16" name="Kuva 16" descr="Air-Hydraulic Pumps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ir-Hydraulic Pumps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5D4D61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D4D61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Paineilma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pumput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jopa </w:t>
            </w:r>
            <w:r w:rsidR="00E15E2B"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4000</w:t>
            </w:r>
            <w:proofErr w:type="gramEnd"/>
            <w:r w:rsidR="00E15E2B"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</w:t>
            </w:r>
            <w:proofErr w:type="spellStart"/>
            <w:r w:rsidR="00E15E2B"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bar</w:t>
            </w:r>
            <w:proofErr w:type="spellEnd"/>
            <w:r w:rsidR="00E15E2B"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hydraulipaineelle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.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Paineilmalla toimivat </w:t>
            </w:r>
            <w:proofErr w:type="gramStart"/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hydrauliikkapumput .</w:t>
            </w:r>
            <w:proofErr w:type="gramEnd"/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6D8C1C3D" wp14:editId="33242F18">
                  <wp:extent cx="952500" cy="762000"/>
                  <wp:effectExtent l="0" t="0" r="0" b="0"/>
                  <wp:docPr id="17" name="Kuva 17" descr="Electrohydraulic High-pressure Units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lectrohydraulic High-pressure Units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44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E</w:t>
              </w:r>
              <w:r w:rsidR="005D4D61" w:rsidRP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Sähköhydrauliset</w:t>
              </w:r>
              <w:proofErr w:type="spellEnd"/>
              <w:r w:rsidR="005D4D61" w:rsidRP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korkeapaine yksiköt.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Sähköiset korkeapaine </w:t>
            </w:r>
            <w:proofErr w:type="gramStart"/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yksiköt .</w:t>
            </w:r>
            <w:proofErr w:type="gramEnd"/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3F873737" wp14:editId="415E01D0">
                  <wp:extent cx="952500" cy="762000"/>
                  <wp:effectExtent l="0" t="0" r="0" b="0"/>
                  <wp:docPr id="18" name="Kuva 18" descr="Mounting Documentation System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ounting Documentation System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47" w:history="1"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Mounting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</w:t>
              </w:r>
              <w:proofErr w:type="spell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Documentation</w:t>
              </w:r>
              <w:proofErr w:type="spellEnd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System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Asennuksen dokumentaatio järjestelmä ruuvien kiristämiseen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. </w:t>
            </w:r>
          </w:p>
        </w:tc>
      </w:tr>
      <w:tr w:rsidR="005D4D61" w:rsidRPr="00EB1480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4E785151" wp14:editId="78D47893">
                  <wp:extent cx="952500" cy="762000"/>
                  <wp:effectExtent l="0" t="0" r="0" b="0"/>
                  <wp:docPr id="19" name="Kuva 19" descr="Hydraulic High Pressure Accessories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ydraulic High Pressure Accessories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B1480" w:rsidP="00EB1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B148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Korkeapaine hydrauliikan tarvikkeet</w:t>
            </w:r>
            <w:r w:rsidR="00E15E2B" w:rsidRPr="00E15E2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 xml:space="preserve"> 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5D4D61" w:rsidRPr="00EB14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Korkeapaine </w:t>
            </w:r>
            <w:proofErr w:type="gramStart"/>
            <w:r w:rsidR="005D4D61" w:rsidRPr="00EB148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tarvikkeet 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Mittarit;nipat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;letkut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)</w:t>
            </w:r>
          </w:p>
        </w:tc>
      </w:tr>
      <w:tr w:rsidR="005D4D61" w:rsidRPr="00EB1480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B1480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:rsidR="005D4D61" w:rsidRPr="00EB1480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D4D61" w:rsidRPr="00EB1480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D4D61" w:rsidRPr="00EB1480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D4D61" w:rsidRPr="00EB1480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D4D61" w:rsidRPr="00EB1480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:rsidR="005D4D61" w:rsidRPr="00E15E2B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E15E2B" w:rsidRPr="00E15E2B" w:rsidTr="00E15E2B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15E2B" w:rsidRPr="00E15E2B" w:rsidRDefault="005D4D61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Erikoisratkaisut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727F4A71" wp14:editId="45ECD3C5">
                  <wp:extent cx="952500" cy="762000"/>
                  <wp:effectExtent l="0" t="0" r="0" b="0"/>
                  <wp:docPr id="20" name="Kuva 20" descr="High Pressure Cylinders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igh Pressure Cylinders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5D4D61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fi-FI"/>
              </w:rPr>
              <w:t>Korkeapaine sylinterit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Korkeapaine </w:t>
            </w:r>
            <w:proofErr w:type="gramStart"/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sylinterit ;</w:t>
            </w:r>
            <w:proofErr w:type="gramEnd"/>
            <w:r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Asiakaskohtaiset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1857CC76" wp14:editId="353B74D3">
                  <wp:extent cx="952500" cy="762000"/>
                  <wp:effectExtent l="0" t="0" r="0" b="0"/>
                  <wp:docPr id="21" name="Kuva 21" descr="Hydraulic Mounting and Dismouting Devices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ydraulic Mounting and Dismouting Devices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54" w:history="1">
              <w:proofErr w:type="gramStart"/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Hydraul</w:t>
              </w:r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iset asennus</w:t>
              </w:r>
              <w:proofErr w:type="gramEnd"/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ja irrotuslaitteet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Hydrauliset asennus laitteet (asiakaskohtaiset).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7B4B84A2" wp14:editId="198405B4">
                  <wp:extent cx="952500" cy="762000"/>
                  <wp:effectExtent l="0" t="0" r="0" b="0"/>
                  <wp:docPr id="22" name="Kuva 22" descr="Special Designs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pecial Designs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hyperlink r:id="rId57" w:history="1"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i-FI"/>
                </w:rPr>
                <w:t>Special Designs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br/>
            </w:r>
            <w:proofErr w:type="spellStart"/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Erikoistyökalut</w:t>
            </w:r>
            <w:proofErr w:type="spellEnd"/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(</w:t>
            </w:r>
            <w:proofErr w:type="spellStart"/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Asiakaskohtaiset</w:t>
            </w:r>
            <w:proofErr w:type="spellEnd"/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>).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</w:p>
        </w:tc>
      </w:tr>
      <w:tr w:rsidR="005D4D61" w:rsidRPr="005D4D61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1B2C3CC8" wp14:editId="1C825599">
                  <wp:extent cx="952500" cy="762000"/>
                  <wp:effectExtent l="0" t="0" r="0" b="0"/>
                  <wp:docPr id="23" name="Kuva 23" descr="Schemata, Tables, Diagrams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chemata, Tables, Diagrams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hyperlink r:id="rId60" w:history="1"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Ohjeet </w:t>
              </w:r>
              <w:proofErr w:type="spellStart"/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talulukot</w:t>
              </w:r>
              <w:proofErr w:type="spellEnd"/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 xml:space="preserve"> ja diagrammit.</w:t>
              </w:r>
            </w:hyperlink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proofErr w:type="gramStart"/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Taulukot ;</w:t>
            </w:r>
            <w:proofErr w:type="gramEnd"/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kierrelaskelmat </w:t>
            </w:r>
            <w:proofErr w:type="spellStart"/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yms</w:t>
            </w:r>
            <w:proofErr w:type="spellEnd"/>
            <w:r w:rsidR="005D4D61" w:rsidRP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.</w:t>
            </w:r>
          </w:p>
        </w:tc>
      </w:tr>
      <w:tr w:rsidR="005D4D61" w:rsidRPr="00E15E2B" w:rsidTr="00E15E2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5E2B" w:rsidRPr="00E15E2B" w:rsidRDefault="00E15E2B" w:rsidP="00E15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15E2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0B2476F0" wp14:editId="19445F0E">
                  <wp:extent cx="952500" cy="762000"/>
                  <wp:effectExtent l="0" t="0" r="0" b="0"/>
                  <wp:docPr id="24" name="Kuva 24" descr="Clamping Nuts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lamping Nuts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E15E2B" w:rsidRPr="00E15E2B" w:rsidRDefault="00D176EF" w:rsidP="005D4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</w:pPr>
            <w:hyperlink r:id="rId63" w:history="1">
              <w:proofErr w:type="spellStart"/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i-FI"/>
                </w:rPr>
                <w:t>Erikoismutterit</w:t>
              </w:r>
              <w:proofErr w:type="spellEnd"/>
              <w:r w:rsidR="005D4D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i-FI"/>
                </w:rPr>
                <w:t xml:space="preserve"> </w:t>
              </w:r>
              <w:r w:rsidR="00E15E2B" w:rsidRPr="00E15E2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fi-FI"/>
                </w:rPr>
                <w:br/>
              </w:r>
            </w:hyperlink>
            <w:r w:rsidR="005D4D61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Erikoismutterit</w:t>
            </w:r>
            <w:r w:rsidR="00E15E2B" w:rsidRPr="00E15E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i-FI"/>
              </w:rPr>
              <w:t xml:space="preserve"> </w:t>
            </w:r>
          </w:p>
        </w:tc>
      </w:tr>
    </w:tbl>
    <w:p w:rsidR="00161945" w:rsidRPr="00E15E2B" w:rsidRDefault="00161945">
      <w:pPr>
        <w:rPr>
          <w:lang w:val="en-US"/>
        </w:rPr>
      </w:pPr>
    </w:p>
    <w:sectPr w:rsidR="00161945" w:rsidRPr="00E15E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2B"/>
    <w:rsid w:val="00084825"/>
    <w:rsid w:val="000F5973"/>
    <w:rsid w:val="00161945"/>
    <w:rsid w:val="005D4D61"/>
    <w:rsid w:val="00A973BF"/>
    <w:rsid w:val="00D176EF"/>
    <w:rsid w:val="00E15E2B"/>
    <w:rsid w:val="00E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F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F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5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aaf-gmbh.com/englisch/produkt/msn-1.html" TargetMode="External"/><Relationship Id="rId18" Type="http://schemas.openxmlformats.org/officeDocument/2006/relationships/hyperlink" Target="http://www.schaaf-gmbh.com/englisch/produkt/ttg.html" TargetMode="External"/><Relationship Id="rId26" Type="http://schemas.openxmlformats.org/officeDocument/2006/relationships/image" Target="media/image8.gif"/><Relationship Id="rId39" Type="http://schemas.openxmlformats.org/officeDocument/2006/relationships/image" Target="media/image12.gif"/><Relationship Id="rId21" Type="http://schemas.openxmlformats.org/officeDocument/2006/relationships/hyperlink" Target="http://www.schaaf-gmbh.com/englisch/produkt/pg26_0.htm" TargetMode="External"/><Relationship Id="rId34" Type="http://schemas.openxmlformats.org/officeDocument/2006/relationships/hyperlink" Target="http://www.schaaf-gmbh.com/englisch/produkt/stg_4000.html" TargetMode="External"/><Relationship Id="rId42" Type="http://schemas.openxmlformats.org/officeDocument/2006/relationships/hyperlink" Target="http://www.schaaf-gmbh.com/englisch/produkt/pg22_elektro.html" TargetMode="External"/><Relationship Id="rId47" Type="http://schemas.openxmlformats.org/officeDocument/2006/relationships/hyperlink" Target="http://www.schaaf-gmbh.com/englisch/produkt/mds.html" TargetMode="External"/><Relationship Id="rId50" Type="http://schemas.openxmlformats.org/officeDocument/2006/relationships/hyperlink" Target="http://www.schaaf-gmbh.com/englisch/produkt/pg16.htm" TargetMode="External"/><Relationship Id="rId55" Type="http://schemas.openxmlformats.org/officeDocument/2006/relationships/hyperlink" Target="http://www.schaaf-gmbh.com/englisch/produkt/pg19.htm" TargetMode="External"/><Relationship Id="rId63" Type="http://schemas.openxmlformats.org/officeDocument/2006/relationships/hyperlink" Target="http://www.schaaf-gmbh.com/englisch/produkt/pg24.htm" TargetMode="External"/><Relationship Id="rId7" Type="http://schemas.openxmlformats.org/officeDocument/2006/relationships/hyperlink" Target="http://www.schaaf-gmbh.com/englisch/produkt/ssv-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chaaf-gmbh.com/englisch/produkt/ttg.html" TargetMode="External"/><Relationship Id="rId20" Type="http://schemas.openxmlformats.org/officeDocument/2006/relationships/image" Target="media/image6.gif"/><Relationship Id="rId29" Type="http://schemas.openxmlformats.org/officeDocument/2006/relationships/image" Target="media/image9.gif"/><Relationship Id="rId41" Type="http://schemas.openxmlformats.org/officeDocument/2006/relationships/image" Target="media/image13.gif"/><Relationship Id="rId54" Type="http://schemas.openxmlformats.org/officeDocument/2006/relationships/hyperlink" Target="http://www.schaaf-gmbh.com/englisch/produkt/pg17-18.htm" TargetMode="External"/><Relationship Id="rId62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hyperlink" Target="http://www.schaaf-gmbh.com/englisch/produkt/allg.htm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://www.schaaf-gmbh.com/englisch/produkt/pg26_etc.html" TargetMode="External"/><Relationship Id="rId32" Type="http://schemas.openxmlformats.org/officeDocument/2006/relationships/image" Target="media/image10.gif"/><Relationship Id="rId37" Type="http://schemas.openxmlformats.org/officeDocument/2006/relationships/hyperlink" Target="http://www.schaaf-gmbh.com/englisch/produkt/stg_4000.html" TargetMode="External"/><Relationship Id="rId40" Type="http://schemas.openxmlformats.org/officeDocument/2006/relationships/hyperlink" Target="http://www.schaaf-gmbh.com/englisch/produkt/pg22_luft.html" TargetMode="External"/><Relationship Id="rId45" Type="http://schemas.openxmlformats.org/officeDocument/2006/relationships/hyperlink" Target="http://www.schaaf-gmbh.com/englisch/produkt/mds.html" TargetMode="External"/><Relationship Id="rId53" Type="http://schemas.openxmlformats.org/officeDocument/2006/relationships/image" Target="media/image18.gif"/><Relationship Id="rId58" Type="http://schemas.openxmlformats.org/officeDocument/2006/relationships/hyperlink" Target="http://www.schaaf-gmbh.com/englisch/produkt/pg21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chaaf-gmbh.com/englisch/produkt/msn-1.html" TargetMode="External"/><Relationship Id="rId23" Type="http://schemas.openxmlformats.org/officeDocument/2006/relationships/image" Target="media/image7.gif"/><Relationship Id="rId28" Type="http://schemas.openxmlformats.org/officeDocument/2006/relationships/hyperlink" Target="http://www.schaaf-gmbh.com/englisch/produkt/pg35_0.html" TargetMode="External"/><Relationship Id="rId36" Type="http://schemas.openxmlformats.org/officeDocument/2006/relationships/hyperlink" Target="http://www.schaaf-gmbh.com/englisch/produkt/stg_4000.html" TargetMode="External"/><Relationship Id="rId49" Type="http://schemas.openxmlformats.org/officeDocument/2006/relationships/image" Target="media/image16.gif"/><Relationship Id="rId57" Type="http://schemas.openxmlformats.org/officeDocument/2006/relationships/hyperlink" Target="http://www.schaaf-gmbh.com/englisch/produkt/pg19.htm" TargetMode="External"/><Relationship Id="rId61" Type="http://schemas.openxmlformats.org/officeDocument/2006/relationships/hyperlink" Target="http://www.schaaf-gmbh.com/englisch/produkt/pg24.htm" TargetMode="External"/><Relationship Id="rId10" Type="http://schemas.openxmlformats.org/officeDocument/2006/relationships/hyperlink" Target="http://www.schaaf-gmbh.com/englisch/produkt/hm-1.htm" TargetMode="External"/><Relationship Id="rId19" Type="http://schemas.openxmlformats.org/officeDocument/2006/relationships/hyperlink" Target="http://www.schaaf-gmbh.com/englisch/produkt/pg26_0.htm" TargetMode="External"/><Relationship Id="rId31" Type="http://schemas.openxmlformats.org/officeDocument/2006/relationships/hyperlink" Target="http://www.schaaf-gmbh.com/englisch/produkt/a55.html" TargetMode="External"/><Relationship Id="rId44" Type="http://schemas.openxmlformats.org/officeDocument/2006/relationships/hyperlink" Target="http://www.schaaf-gmbh.com/englisch/produkt/pg22_elektro.html" TargetMode="External"/><Relationship Id="rId52" Type="http://schemas.openxmlformats.org/officeDocument/2006/relationships/hyperlink" Target="http://www.schaaf-gmbh.com/englisch/produkt/pg17-18.htm" TargetMode="External"/><Relationship Id="rId60" Type="http://schemas.openxmlformats.org/officeDocument/2006/relationships/hyperlink" Target="http://www.schaaf-gmbh.com/englisch/produkt/pg21.htm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aaf-gmbh.com/englisch/produkt/ssv-1.htm" TargetMode="External"/><Relationship Id="rId14" Type="http://schemas.openxmlformats.org/officeDocument/2006/relationships/image" Target="media/image4.gif"/><Relationship Id="rId22" Type="http://schemas.openxmlformats.org/officeDocument/2006/relationships/hyperlink" Target="http://www.schaaf-gmbh.com/englisch/produkt/pg26_etc.html" TargetMode="External"/><Relationship Id="rId27" Type="http://schemas.openxmlformats.org/officeDocument/2006/relationships/hyperlink" Target="http://www.schaaf-gmbh.com/englisch/produkt/pg55_gripcon.html" TargetMode="External"/><Relationship Id="rId30" Type="http://schemas.openxmlformats.org/officeDocument/2006/relationships/hyperlink" Target="http://www.schaaf-gmbh.com/englisch/produkt/pg35_0.html" TargetMode="External"/><Relationship Id="rId35" Type="http://schemas.openxmlformats.org/officeDocument/2006/relationships/image" Target="media/image11.gif"/><Relationship Id="rId43" Type="http://schemas.openxmlformats.org/officeDocument/2006/relationships/image" Target="media/image14.gif"/><Relationship Id="rId48" Type="http://schemas.openxmlformats.org/officeDocument/2006/relationships/hyperlink" Target="http://www.schaaf-gmbh.com/englisch/produkt/pg20.htm" TargetMode="External"/><Relationship Id="rId56" Type="http://schemas.openxmlformats.org/officeDocument/2006/relationships/image" Target="media/image19.gif"/><Relationship Id="rId64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image" Target="media/image17.gif"/><Relationship Id="rId3" Type="http://schemas.openxmlformats.org/officeDocument/2006/relationships/settings" Target="settings.xml"/><Relationship Id="rId12" Type="http://schemas.openxmlformats.org/officeDocument/2006/relationships/hyperlink" Target="http://www.schaaf-gmbh.com/englisch/produkt/hm-1.htm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www.schaaf-gmbh.com/englisch/produkt/pg55_gripcon.html" TargetMode="External"/><Relationship Id="rId33" Type="http://schemas.openxmlformats.org/officeDocument/2006/relationships/hyperlink" Target="http://www.schaaf-gmbh.com/englisch/produkt/a55.html" TargetMode="External"/><Relationship Id="rId38" Type="http://schemas.openxmlformats.org/officeDocument/2006/relationships/hyperlink" Target="http://www.schaaf-gmbh.com/englisch/produkt/pg22_hand.html" TargetMode="External"/><Relationship Id="rId46" Type="http://schemas.openxmlformats.org/officeDocument/2006/relationships/image" Target="media/image15.gif"/><Relationship Id="rId59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Moisio</dc:creator>
  <cp:keywords/>
  <dc:description/>
  <cp:lastModifiedBy>Erno varasto</cp:lastModifiedBy>
  <cp:revision>4</cp:revision>
  <dcterms:created xsi:type="dcterms:W3CDTF">2015-09-15T07:10:00Z</dcterms:created>
  <dcterms:modified xsi:type="dcterms:W3CDTF">2015-09-21T14:33:00Z</dcterms:modified>
</cp:coreProperties>
</file>